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3465" w14:textId="4FF947D3" w:rsidR="009E1686" w:rsidRDefault="009E1686" w:rsidP="009E1686">
      <w:pPr>
        <w:rPr>
          <w:b/>
          <w:bCs/>
        </w:rPr>
      </w:pPr>
      <w:r>
        <w:rPr>
          <w:b/>
        </w:rPr>
        <w:t xml:space="preserve">Finland’s sauna </w:t>
      </w:r>
      <w:r w:rsidR="008567D9">
        <w:rPr>
          <w:b/>
        </w:rPr>
        <w:t>culture</w:t>
      </w:r>
      <w:r>
        <w:rPr>
          <w:b/>
        </w:rPr>
        <w:t xml:space="preserve"> inscribed on UNESCO Intangible Cultural Heritage List</w:t>
      </w:r>
    </w:p>
    <w:p w14:paraId="48865097" w14:textId="2F75D99F" w:rsidR="00E726E8" w:rsidRPr="008D51DA" w:rsidRDefault="008567D9" w:rsidP="00E726E8">
      <w:pPr>
        <w:rPr>
          <w:i/>
          <w:iCs/>
        </w:rPr>
      </w:pPr>
      <w:r>
        <w:rPr>
          <w:i/>
        </w:rPr>
        <w:t>Finland’s sauna culture</w:t>
      </w:r>
      <w:r w:rsidR="00E726E8">
        <w:rPr>
          <w:i/>
        </w:rPr>
        <w:t xml:space="preserve"> was inscribed on UNESCO’s </w:t>
      </w:r>
      <w:r w:rsidR="000845CB">
        <w:rPr>
          <w:i/>
        </w:rPr>
        <w:t xml:space="preserve">Representative </w:t>
      </w:r>
      <w:r w:rsidR="00E726E8">
        <w:rPr>
          <w:i/>
        </w:rPr>
        <w:t>List of</w:t>
      </w:r>
      <w:r w:rsidR="000845CB">
        <w:rPr>
          <w:i/>
        </w:rPr>
        <w:t xml:space="preserve"> the</w:t>
      </w:r>
      <w:r w:rsidR="00E726E8">
        <w:rPr>
          <w:i/>
        </w:rPr>
        <w:t xml:space="preserve"> Intangible Cultural Heritage of Humanity on </w:t>
      </w:r>
      <w:r w:rsidR="00774763" w:rsidRPr="00774763">
        <w:rPr>
          <w:i/>
        </w:rPr>
        <w:t>17</w:t>
      </w:r>
      <w:r w:rsidR="00E726E8" w:rsidRPr="004C680E">
        <w:rPr>
          <w:i/>
          <w:color w:val="FF0000"/>
        </w:rPr>
        <w:t xml:space="preserve"> </w:t>
      </w:r>
      <w:r w:rsidR="00E726E8">
        <w:rPr>
          <w:i/>
        </w:rPr>
        <w:t>December 2020. The decision was made by an intergovernmental committee consisting of representati</w:t>
      </w:r>
      <w:r w:rsidR="00F34BE1">
        <w:rPr>
          <w:i/>
        </w:rPr>
        <w:t>ves of 24 State Parties</w:t>
      </w:r>
      <w:r w:rsidR="00E726E8">
        <w:rPr>
          <w:i/>
        </w:rPr>
        <w:t xml:space="preserve">. This is Finland's first inscription on the UNESCO Lists of Intangible Cultural Heritage. </w:t>
      </w:r>
    </w:p>
    <w:p w14:paraId="36367FDE" w14:textId="578A3602" w:rsidR="00966E63" w:rsidRPr="008D51DA" w:rsidRDefault="008567D9" w:rsidP="00966E63">
      <w:r>
        <w:rPr>
          <w:rFonts w:ascii="Calibri" w:hAnsi="Calibri"/>
        </w:rPr>
        <w:t>The sauna culture</w:t>
      </w:r>
      <w:r w:rsidR="0069426A">
        <w:rPr>
          <w:rFonts w:ascii="Calibri" w:hAnsi="Calibri"/>
        </w:rPr>
        <w:t xml:space="preserve"> in Finland is strong and lively. The inscription to UNESCO’s list means that we are committed to fostering the living Finnish sauna tradition in many ways. In addition to vitality, the continuity of the sauna tradition is </w:t>
      </w:r>
      <w:proofErr w:type="gramStart"/>
      <w:r w:rsidR="0069426A">
        <w:rPr>
          <w:rFonts w:ascii="Calibri" w:hAnsi="Calibri"/>
        </w:rPr>
        <w:t>safeguarded</w:t>
      </w:r>
      <w:proofErr w:type="gramEnd"/>
      <w:r w:rsidR="0069426A">
        <w:rPr>
          <w:rFonts w:ascii="Calibri" w:hAnsi="Calibri"/>
        </w:rPr>
        <w:t xml:space="preserve"> and the importance of Finnish sauna culture is highlighted as a feature of Finnish customs and traditions as well as wellbeing and democracy. Numerous Finnish sauna societies and other </w:t>
      </w:r>
      <w:r w:rsidR="000845CB">
        <w:rPr>
          <w:rFonts w:ascii="Calibri" w:hAnsi="Calibri"/>
        </w:rPr>
        <w:t>communities</w:t>
      </w:r>
      <w:r w:rsidR="00DD67E2">
        <w:rPr>
          <w:rFonts w:ascii="Calibri" w:hAnsi="Calibri"/>
        </w:rPr>
        <w:t xml:space="preserve"> </w:t>
      </w:r>
      <w:r w:rsidR="0069426A">
        <w:rPr>
          <w:rFonts w:ascii="Calibri" w:hAnsi="Calibri"/>
        </w:rPr>
        <w:t>that promote the Finnish sauna culture operate in the background.</w:t>
      </w:r>
      <w:r w:rsidR="0069426A">
        <w:t xml:space="preserve"> </w:t>
      </w:r>
    </w:p>
    <w:p w14:paraId="7C970FBE" w14:textId="62BF9C2F" w:rsidR="006541F8" w:rsidRDefault="00802583" w:rsidP="007E48BD">
      <w:pPr>
        <w:pStyle w:val="Luettelokappale"/>
        <w:numPr>
          <w:ilvl w:val="0"/>
          <w:numId w:val="2"/>
        </w:numPr>
      </w:pPr>
      <w:r>
        <w:rPr>
          <w:i/>
        </w:rPr>
        <w:t>Sauna bathing is an integral part of both everyday life and festivities as well as wellbeing and lifestyle for Finnish people. Sauna bathing underscores equality and mutual respect between people. The sauna tradition is Finland's first element in the UNESCO Lists of Intangible Cultural Heritage. This will make our sauna culture even better known throughout the world. All sauna bathers can be proud of this,</w:t>
      </w:r>
      <w:r>
        <w:t xml:space="preserve"> said </w:t>
      </w:r>
      <w:r>
        <w:rPr>
          <w:b/>
          <w:bCs/>
        </w:rPr>
        <w:t xml:space="preserve">Annika </w:t>
      </w:r>
      <w:proofErr w:type="spellStart"/>
      <w:r>
        <w:rPr>
          <w:b/>
          <w:bCs/>
        </w:rPr>
        <w:t>Saarikko</w:t>
      </w:r>
      <w:proofErr w:type="spellEnd"/>
      <w:r>
        <w:t>, Minister of Science and Culture.</w:t>
      </w:r>
    </w:p>
    <w:p w14:paraId="18C9EEDD" w14:textId="7595F650" w:rsidR="00970747" w:rsidRDefault="000B4000" w:rsidP="00966E63">
      <w:pPr>
        <w:rPr>
          <w:rFonts w:ascii="Calibri" w:eastAsia="Calibri" w:hAnsi="Calibri" w:cs="Calibri"/>
          <w:color w:val="000000" w:themeColor="text1"/>
        </w:rPr>
      </w:pPr>
      <w:r>
        <w:rPr>
          <w:rFonts w:ascii="Calibri" w:hAnsi="Calibri"/>
          <w:color w:val="000000" w:themeColor="text1"/>
        </w:rPr>
        <w:t>Heating up the sauna, the customs and traditions associated with sauna bathing, and</w:t>
      </w:r>
      <w:r>
        <w:t xml:space="preserve"> songs, beliefs and storytelling traditions about saunas </w:t>
      </w:r>
      <w:r>
        <w:rPr>
          <w:rFonts w:ascii="Calibri" w:hAnsi="Calibri"/>
          <w:color w:val="000000" w:themeColor="text1"/>
        </w:rPr>
        <w:t>are all part of this living heritage. With almost 90 per cent of the Finnish population sauna bathing once a week, this tradition is flourishing. There are approximately 3.2 million saunas in Finland, so the figures speak for themselves.</w:t>
      </w:r>
      <w:r w:rsidR="00DD67E2">
        <w:rPr>
          <w:rFonts w:ascii="Calibri" w:hAnsi="Calibri"/>
          <w:color w:val="000000" w:themeColor="text1"/>
        </w:rPr>
        <w:t xml:space="preserve"> </w:t>
      </w:r>
      <w:r>
        <w:rPr>
          <w:rFonts w:ascii="Calibri" w:hAnsi="Calibri"/>
          <w:color w:val="000000" w:themeColor="text1"/>
        </w:rPr>
        <w:t>Families pass on the tradition to new generations, as do the numerous Finnish sauna societies and associations.</w:t>
      </w:r>
    </w:p>
    <w:p w14:paraId="44E49A77" w14:textId="32A0C5F1" w:rsidR="002A5EA9" w:rsidRPr="00067EEA" w:rsidRDefault="00ED7120" w:rsidP="00067EEA">
      <w:pPr>
        <w:pStyle w:val="Luettelokappale"/>
        <w:numPr>
          <w:ilvl w:val="0"/>
          <w:numId w:val="2"/>
        </w:numPr>
        <w:rPr>
          <w:rFonts w:ascii="Calibri" w:eastAsia="Calibri" w:hAnsi="Calibri" w:cs="Calibri"/>
          <w:color w:val="000000" w:themeColor="text1"/>
        </w:rPr>
      </w:pPr>
      <w:r>
        <w:rPr>
          <w:i/>
          <w:color w:val="000000"/>
        </w:rPr>
        <w:t>Sauna is an important tradition that Finnish people cherish, passing it</w:t>
      </w:r>
      <w:r>
        <w:rPr>
          <w:i/>
        </w:rPr>
        <w:t xml:space="preserve"> on from one generation to the next. </w:t>
      </w:r>
      <w:r>
        <w:rPr>
          <w:i/>
          <w:color w:val="000000"/>
        </w:rPr>
        <w:t>The UNESCO inscription is a great honour. It</w:t>
      </w:r>
      <w:r>
        <w:rPr>
          <w:i/>
        </w:rPr>
        <w:t xml:space="preserve"> will also further increase </w:t>
      </w:r>
      <w:r>
        <w:rPr>
          <w:i/>
          <w:color w:val="000000"/>
        </w:rPr>
        <w:t xml:space="preserve">cooperation between </w:t>
      </w:r>
      <w:r w:rsidR="000845CB">
        <w:rPr>
          <w:i/>
          <w:color w:val="000000"/>
        </w:rPr>
        <w:t xml:space="preserve">communities </w:t>
      </w:r>
      <w:r>
        <w:rPr>
          <w:i/>
          <w:color w:val="000000"/>
        </w:rPr>
        <w:t>in the sector, such as sauna societies and associations,</w:t>
      </w:r>
      <w:r>
        <w:t xml:space="preserve"> </w:t>
      </w:r>
      <w:r>
        <w:rPr>
          <w:rFonts w:ascii="Calibri" w:hAnsi="Calibri"/>
          <w:color w:val="000000" w:themeColor="text1"/>
        </w:rPr>
        <w:t xml:space="preserve">said </w:t>
      </w:r>
      <w:proofErr w:type="spellStart"/>
      <w:r>
        <w:rPr>
          <w:rFonts w:ascii="Calibri" w:hAnsi="Calibri"/>
          <w:b/>
          <w:color w:val="000000" w:themeColor="text1"/>
        </w:rPr>
        <w:t>Ritva</w:t>
      </w:r>
      <w:proofErr w:type="spellEnd"/>
      <w:r>
        <w:rPr>
          <w:rFonts w:ascii="Calibri" w:hAnsi="Calibri"/>
          <w:b/>
          <w:color w:val="000000" w:themeColor="text1"/>
        </w:rPr>
        <w:t xml:space="preserve"> </w:t>
      </w:r>
      <w:proofErr w:type="spellStart"/>
      <w:r>
        <w:rPr>
          <w:rFonts w:ascii="Calibri" w:hAnsi="Calibri"/>
          <w:b/>
          <w:color w:val="000000" w:themeColor="text1"/>
        </w:rPr>
        <w:t>Ohmeroluoma</w:t>
      </w:r>
      <w:proofErr w:type="spellEnd"/>
      <w:r>
        <w:rPr>
          <w:rFonts w:ascii="Calibri" w:hAnsi="Calibri"/>
          <w:color w:val="000000" w:themeColor="text1"/>
        </w:rPr>
        <w:t xml:space="preserve"> of the Finnish Sauna Society. </w:t>
      </w:r>
    </w:p>
    <w:p w14:paraId="0D1F3F9E" w14:textId="53DFD885" w:rsidR="00934376" w:rsidRPr="00934376" w:rsidRDefault="003F032B" w:rsidP="00934376">
      <w:pPr>
        <w:rPr>
          <w:b/>
          <w:bCs/>
        </w:rPr>
      </w:pPr>
      <w:r>
        <w:rPr>
          <w:b/>
        </w:rPr>
        <w:t>Background: UNESCO Convention and Lists</w:t>
      </w:r>
    </w:p>
    <w:p w14:paraId="02D837AA" w14:textId="46728F23" w:rsidR="00934376" w:rsidRDefault="00934376" w:rsidP="00934376">
      <w:r>
        <w:t>Finland</w:t>
      </w:r>
      <w:r w:rsidR="00DD67E2">
        <w:t xml:space="preserve"> </w:t>
      </w:r>
      <w:r w:rsidR="000845CB">
        <w:t>ratified</w:t>
      </w:r>
      <w:r>
        <w:t xml:space="preserve"> the UNESCO Convention for the Safeguarding of the Intangible Cultural Heritage in 2013. The Convention promotes the </w:t>
      </w:r>
      <w:r w:rsidR="000845CB">
        <w:t>safeguarding</w:t>
      </w:r>
      <w:r>
        <w:t xml:space="preserve"> of intangible cultural heritage and makes visible the diverse cultural traditions of people, </w:t>
      </w:r>
      <w:proofErr w:type="gramStart"/>
      <w:r>
        <w:t>communities</w:t>
      </w:r>
      <w:proofErr w:type="gramEnd"/>
      <w:r>
        <w:t xml:space="preserve"> and groups. </w:t>
      </w:r>
      <w:r>
        <w:rPr>
          <w:rFonts w:ascii="Calibri" w:hAnsi="Calibri"/>
          <w:color w:val="000000" w:themeColor="text1"/>
        </w:rPr>
        <w:t xml:space="preserve">Intangible cultural heritage refers to practices, representations, expressions, </w:t>
      </w:r>
      <w:proofErr w:type="gramStart"/>
      <w:r>
        <w:rPr>
          <w:rFonts w:ascii="Calibri" w:hAnsi="Calibri"/>
          <w:color w:val="000000" w:themeColor="text1"/>
        </w:rPr>
        <w:t>knowledge</w:t>
      </w:r>
      <w:proofErr w:type="gramEnd"/>
      <w:r>
        <w:rPr>
          <w:rFonts w:ascii="Calibri" w:hAnsi="Calibri"/>
          <w:color w:val="000000" w:themeColor="text1"/>
        </w:rPr>
        <w:t xml:space="preserve"> and know-how transmitted by means of oral traditions, performing arts, social life practices, rituals and festivities, or nature and the universe, for example.</w:t>
      </w:r>
      <w:r>
        <w:t xml:space="preserve"> The Finnish Heritage Agency </w:t>
      </w:r>
      <w:proofErr w:type="gramStart"/>
      <w:r>
        <w:t>is in charge of</w:t>
      </w:r>
      <w:proofErr w:type="gramEnd"/>
      <w:r>
        <w:t xml:space="preserve"> implementing the Convention in Finland.</w:t>
      </w:r>
    </w:p>
    <w:p w14:paraId="0908CB94" w14:textId="4CC58385" w:rsidR="00934376" w:rsidRDefault="00934376" w:rsidP="00934376">
      <w:r>
        <w:t>Based on the Convention, inventor</w:t>
      </w:r>
      <w:r w:rsidR="000845CB">
        <w:t>ies</w:t>
      </w:r>
      <w:r>
        <w:t xml:space="preserve"> of cultural heritage </w:t>
      </w:r>
      <w:proofErr w:type="gramStart"/>
      <w:r>
        <w:t>is</w:t>
      </w:r>
      <w:proofErr w:type="gramEnd"/>
      <w:r>
        <w:t xml:space="preserve"> kept both nationally and internationally. UNESCO</w:t>
      </w:r>
      <w:r w:rsidR="00DD67E2">
        <w:t xml:space="preserve"> </w:t>
      </w:r>
      <w:r w:rsidR="000845CB">
        <w:t>maintains</w:t>
      </w:r>
      <w:r>
        <w:t xml:space="preserve"> two lists of intangible cultural heritage and a register on </w:t>
      </w:r>
      <w:r w:rsidR="000845CB">
        <w:t>good</w:t>
      </w:r>
      <w:r w:rsidR="00DD67E2">
        <w:t xml:space="preserve"> </w:t>
      </w:r>
      <w:r>
        <w:t xml:space="preserve">safeguarding practices. </w:t>
      </w:r>
      <w:r w:rsidR="00F34BE1" w:rsidRPr="00F34BE1">
        <w:t xml:space="preserve">Prior to the ongoing UNESCO meeting, the lists contain a total of 549 </w:t>
      </w:r>
      <w:r w:rsidR="000845CB">
        <w:t>elements</w:t>
      </w:r>
      <w:r w:rsidR="00DD67E2">
        <w:t xml:space="preserve"> </w:t>
      </w:r>
      <w:r w:rsidR="00F34BE1" w:rsidRPr="00F34BE1">
        <w:t>from 127 countries.</w:t>
      </w:r>
      <w:r w:rsidR="00F34BE1">
        <w:t xml:space="preserve"> </w:t>
      </w:r>
      <w:r>
        <w:t>The lists serve to bring visibility to the living heritage and encourage sharing of good practices among countries.</w:t>
      </w:r>
    </w:p>
    <w:p w14:paraId="2D3C2FBA" w14:textId="1CE586C4" w:rsidR="00934376" w:rsidRDefault="00934376" w:rsidP="00934376">
      <w:r>
        <w:t>In Finland, intangible cultural heritage is collected in the Wiki-Inventory for Living Heritage, where it is possible to make nominations for the National Inventory of Living Heritage. There are currently 175 elements inscribed in the Wiki-Inventory and 64 elements in the national inventory. Finland's next national nomination for inscription is the Kaustinen folk fiddling tradition.</w:t>
      </w:r>
      <w:r w:rsidR="00DD67E2">
        <w:t xml:space="preserve"> </w:t>
      </w:r>
      <w:r>
        <w:t>Finland has accompanied a multinational</w:t>
      </w:r>
      <w:r w:rsidR="00DD67E2">
        <w:t xml:space="preserve"> </w:t>
      </w:r>
      <w:r>
        <w:t>nomination for the inscription of the</w:t>
      </w:r>
      <w:r w:rsidR="00DD67E2">
        <w:t xml:space="preserve"> </w:t>
      </w:r>
      <w:r w:rsidR="000845CB">
        <w:t>Nordic</w:t>
      </w:r>
      <w:r w:rsidR="00DD67E2">
        <w:t xml:space="preserve"> </w:t>
      </w:r>
      <w:r>
        <w:t xml:space="preserve">clinker-boat tradition on UNESCO’s List of Intangible Cultural Heritage. A decision is due in December 2021 for </w:t>
      </w:r>
      <w:proofErr w:type="gramStart"/>
      <w:r>
        <w:t>both of these</w:t>
      </w:r>
      <w:proofErr w:type="gramEnd"/>
      <w:r>
        <w:t xml:space="preserve"> elements. </w:t>
      </w:r>
    </w:p>
    <w:p w14:paraId="2343EEE5" w14:textId="77777777" w:rsidR="00F34BE1" w:rsidRDefault="00F34BE1" w:rsidP="00837DD7">
      <w:pPr>
        <w:rPr>
          <w:b/>
          <w:bCs/>
        </w:rPr>
      </w:pPr>
    </w:p>
    <w:p w14:paraId="291E2F9E" w14:textId="03DC7E14" w:rsidR="00832F38" w:rsidRDefault="00F34BE1" w:rsidP="00832F38">
      <w:r>
        <w:lastRenderedPageBreak/>
        <w:t xml:space="preserve">More info and materials about the subject: </w:t>
      </w:r>
      <w:hyperlink r:id="rId5" w:history="1">
        <w:r w:rsidR="00832F38">
          <w:rPr>
            <w:rStyle w:val="Hyperlinkki"/>
          </w:rPr>
          <w:t>https://www.museovirasto.fi/en/media/sauna</w:t>
        </w:r>
      </w:hyperlink>
    </w:p>
    <w:p w14:paraId="603A9425" w14:textId="7D207B23" w:rsidR="00F34BE1" w:rsidRDefault="00832F38" w:rsidP="00837DD7">
      <w:pPr>
        <w:rPr>
          <w:b/>
          <w:bCs/>
        </w:rPr>
      </w:pPr>
      <w:r>
        <w:rPr>
          <w:b/>
          <w:bCs/>
        </w:rPr>
        <w:t xml:space="preserve"> </w:t>
      </w:r>
    </w:p>
    <w:p w14:paraId="6B1B0B3F" w14:textId="48138621" w:rsidR="00837DD7" w:rsidRDefault="00A247A3" w:rsidP="00837DD7">
      <w:r>
        <w:rPr>
          <w:b/>
          <w:bCs/>
        </w:rPr>
        <w:t>Inquiries:</w:t>
      </w:r>
      <w:r>
        <w:t xml:space="preserve"> </w:t>
      </w:r>
      <w:r>
        <w:br/>
      </w:r>
      <w:proofErr w:type="spellStart"/>
      <w:r>
        <w:t>Mirva</w:t>
      </w:r>
      <w:proofErr w:type="spellEnd"/>
      <w:r>
        <w:t xml:space="preserve"> Mattila, Senior Ministerial Adviser, Ministry of Education and Culture, mirva.mattila</w:t>
      </w:r>
      <w:r w:rsidR="00FC637D">
        <w:t>@</w:t>
      </w:r>
      <w:r>
        <w:t xml:space="preserve">minedu.fi, tel. +358 2953 30269 </w:t>
      </w:r>
      <w:r>
        <w:br/>
        <w:t>Leena Marsio, Senior Advisor, Finnish Heritage Agency, Leena.marsio</w:t>
      </w:r>
      <w:r w:rsidR="00FC637D">
        <w:t>@</w:t>
      </w:r>
      <w:r>
        <w:t xml:space="preserve">museovirasto.fi, tel. +358 2953 36017 </w:t>
      </w:r>
      <w:r>
        <w:br/>
      </w:r>
      <w:proofErr w:type="spellStart"/>
      <w:r>
        <w:t>Ritva</w:t>
      </w:r>
      <w:proofErr w:type="spellEnd"/>
      <w:r>
        <w:t xml:space="preserve"> </w:t>
      </w:r>
      <w:proofErr w:type="spellStart"/>
      <w:r>
        <w:t>Ohmeroluoma</w:t>
      </w:r>
      <w:proofErr w:type="spellEnd"/>
      <w:r>
        <w:t>, Finnish Sauna Society, ritvaohmeroloma</w:t>
      </w:r>
      <w:r w:rsidR="00FC637D">
        <w:t>@</w:t>
      </w:r>
      <w:r>
        <w:t>gmail.com. tel. +358 400 109</w:t>
      </w:r>
      <w:r w:rsidR="00F34BE1">
        <w:t> </w:t>
      </w:r>
      <w:r>
        <w:t>021</w:t>
      </w:r>
    </w:p>
    <w:p w14:paraId="0C37F7BD" w14:textId="77777777" w:rsidR="00F34BE1" w:rsidRDefault="00F34BE1" w:rsidP="00934376"/>
    <w:p w14:paraId="29E9EFB9" w14:textId="23BA4FDD" w:rsidR="0020058D" w:rsidRDefault="00981E04" w:rsidP="00934376">
      <w:r w:rsidRPr="00981E04">
        <w:t>#eläväperintö #</w:t>
      </w:r>
      <w:r w:rsidR="001D4907">
        <w:t>sauna</w:t>
      </w:r>
      <w:r w:rsidRPr="00981E04">
        <w:t xml:space="preserve"> #unesco #intangibleculturalheritage #Finland</w:t>
      </w:r>
    </w:p>
    <w:p w14:paraId="1431BFE3" w14:textId="77777777" w:rsidR="0020058D" w:rsidRDefault="0020058D" w:rsidP="00934376"/>
    <w:sectPr w:rsidR="0020058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1DAE"/>
    <w:multiLevelType w:val="hybridMultilevel"/>
    <w:tmpl w:val="3CACE8A8"/>
    <w:lvl w:ilvl="0" w:tplc="D03E8A5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B0212A"/>
    <w:multiLevelType w:val="hybridMultilevel"/>
    <w:tmpl w:val="0E7E6B90"/>
    <w:lvl w:ilvl="0" w:tplc="271CC264">
      <w:numFmt w:val="bullet"/>
      <w:lvlText w:val="-"/>
      <w:lvlJc w:val="left"/>
      <w:pPr>
        <w:ind w:left="720" w:hanging="360"/>
      </w:pPr>
      <w:rPr>
        <w:rFonts w:ascii="Calibri" w:eastAsiaTheme="minorHAnsi" w:hAnsi="Calibri" w:cs="Calibr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C0C6337"/>
    <w:multiLevelType w:val="hybridMultilevel"/>
    <w:tmpl w:val="F91896DE"/>
    <w:lvl w:ilvl="0" w:tplc="040B0001">
      <w:start w:val="1"/>
      <w:numFmt w:val="bullet"/>
      <w:lvlText w:val=""/>
      <w:lvlJc w:val="left"/>
      <w:pPr>
        <w:ind w:left="720" w:hanging="360"/>
      </w:pPr>
      <w:rPr>
        <w:rFonts w:ascii="Symbol" w:hAnsi="Symbol" w:hint="default"/>
      </w:rPr>
    </w:lvl>
    <w:lvl w:ilvl="1" w:tplc="66AC358E">
      <w:numFmt w:val="bullet"/>
      <w:lvlText w:val="•"/>
      <w:lvlJc w:val="left"/>
      <w:pPr>
        <w:ind w:left="2385" w:hanging="1305"/>
      </w:pPr>
      <w:rPr>
        <w:rFonts w:ascii="Calibri" w:eastAsiaTheme="minorHAnsi" w:hAnsi="Calibri" w:cs="Calibri"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E8"/>
    <w:rsid w:val="000043B6"/>
    <w:rsid w:val="00067EEA"/>
    <w:rsid w:val="000845CB"/>
    <w:rsid w:val="000A7C76"/>
    <w:rsid w:val="000B4000"/>
    <w:rsid w:val="000C452B"/>
    <w:rsid w:val="001D44E0"/>
    <w:rsid w:val="001D4907"/>
    <w:rsid w:val="001D7E5A"/>
    <w:rsid w:val="0020058D"/>
    <w:rsid w:val="002051D2"/>
    <w:rsid w:val="00271D43"/>
    <w:rsid w:val="002A5EA9"/>
    <w:rsid w:val="002F767D"/>
    <w:rsid w:val="00315656"/>
    <w:rsid w:val="0032440C"/>
    <w:rsid w:val="00327043"/>
    <w:rsid w:val="0036031D"/>
    <w:rsid w:val="003E3E79"/>
    <w:rsid w:val="003F032B"/>
    <w:rsid w:val="00486569"/>
    <w:rsid w:val="004C680E"/>
    <w:rsid w:val="005572BE"/>
    <w:rsid w:val="005F55ED"/>
    <w:rsid w:val="0061748A"/>
    <w:rsid w:val="006541F8"/>
    <w:rsid w:val="00664B0A"/>
    <w:rsid w:val="0069426A"/>
    <w:rsid w:val="006C07DD"/>
    <w:rsid w:val="006C4C9B"/>
    <w:rsid w:val="006D2AF7"/>
    <w:rsid w:val="006E5767"/>
    <w:rsid w:val="007570AF"/>
    <w:rsid w:val="00774763"/>
    <w:rsid w:val="007A391E"/>
    <w:rsid w:val="007B2C05"/>
    <w:rsid w:val="007D183B"/>
    <w:rsid w:val="007E48BD"/>
    <w:rsid w:val="007F0BEC"/>
    <w:rsid w:val="007F7912"/>
    <w:rsid w:val="00802583"/>
    <w:rsid w:val="00832F38"/>
    <w:rsid w:val="00837DD7"/>
    <w:rsid w:val="008567D9"/>
    <w:rsid w:val="0088648D"/>
    <w:rsid w:val="00893AB5"/>
    <w:rsid w:val="008D51DA"/>
    <w:rsid w:val="008D7595"/>
    <w:rsid w:val="00913AD5"/>
    <w:rsid w:val="00934376"/>
    <w:rsid w:val="00966E63"/>
    <w:rsid w:val="00970747"/>
    <w:rsid w:val="00971C25"/>
    <w:rsid w:val="00981E04"/>
    <w:rsid w:val="009B7F05"/>
    <w:rsid w:val="009E1686"/>
    <w:rsid w:val="00A060FC"/>
    <w:rsid w:val="00A247A3"/>
    <w:rsid w:val="00A40C25"/>
    <w:rsid w:val="00A61407"/>
    <w:rsid w:val="00AB609E"/>
    <w:rsid w:val="00AF5BF4"/>
    <w:rsid w:val="00B029C8"/>
    <w:rsid w:val="00B36114"/>
    <w:rsid w:val="00B50F1E"/>
    <w:rsid w:val="00B76978"/>
    <w:rsid w:val="00C50B44"/>
    <w:rsid w:val="00CE6F4B"/>
    <w:rsid w:val="00CF5323"/>
    <w:rsid w:val="00DC2871"/>
    <w:rsid w:val="00DD1973"/>
    <w:rsid w:val="00DD2DD2"/>
    <w:rsid w:val="00DD62E5"/>
    <w:rsid w:val="00DD67E2"/>
    <w:rsid w:val="00E1724A"/>
    <w:rsid w:val="00E56A90"/>
    <w:rsid w:val="00E726E8"/>
    <w:rsid w:val="00E931D0"/>
    <w:rsid w:val="00ED7072"/>
    <w:rsid w:val="00ED7120"/>
    <w:rsid w:val="00F34BE1"/>
    <w:rsid w:val="00F76C38"/>
    <w:rsid w:val="00FC637D"/>
    <w:rsid w:val="00FF41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0AFD"/>
  <w15:chartTrackingRefBased/>
  <w15:docId w15:val="{1218BCCC-EDA9-412F-BF39-354A14B6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7C76"/>
    <w:pPr>
      <w:ind w:left="720"/>
      <w:contextualSpacing/>
    </w:pPr>
  </w:style>
  <w:style w:type="character" w:styleId="Hyperlinkki">
    <w:name w:val="Hyperlink"/>
    <w:basedOn w:val="Kappaleenoletusfontti"/>
    <w:uiPriority w:val="99"/>
    <w:semiHidden/>
    <w:unhideWhenUsed/>
    <w:rsid w:val="0020058D"/>
    <w:rPr>
      <w:color w:val="0563C1" w:themeColor="hyperlink"/>
      <w:u w:val="single"/>
    </w:rPr>
  </w:style>
  <w:style w:type="character" w:styleId="Kommentinviite">
    <w:name w:val="annotation reference"/>
    <w:basedOn w:val="Kappaleenoletusfontti"/>
    <w:uiPriority w:val="99"/>
    <w:semiHidden/>
    <w:unhideWhenUsed/>
    <w:rsid w:val="0069426A"/>
    <w:rPr>
      <w:sz w:val="16"/>
      <w:szCs w:val="16"/>
    </w:rPr>
  </w:style>
  <w:style w:type="paragraph" w:styleId="Kommentinteksti">
    <w:name w:val="annotation text"/>
    <w:basedOn w:val="Normaali"/>
    <w:link w:val="KommentintekstiChar"/>
    <w:uiPriority w:val="99"/>
    <w:semiHidden/>
    <w:unhideWhenUsed/>
    <w:rsid w:val="0069426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9426A"/>
    <w:rPr>
      <w:sz w:val="20"/>
      <w:szCs w:val="20"/>
    </w:rPr>
  </w:style>
  <w:style w:type="paragraph" w:styleId="Kommentinotsikko">
    <w:name w:val="annotation subject"/>
    <w:basedOn w:val="Kommentinteksti"/>
    <w:next w:val="Kommentinteksti"/>
    <w:link w:val="KommentinotsikkoChar"/>
    <w:uiPriority w:val="99"/>
    <w:semiHidden/>
    <w:unhideWhenUsed/>
    <w:rsid w:val="0069426A"/>
    <w:rPr>
      <w:b/>
      <w:bCs/>
    </w:rPr>
  </w:style>
  <w:style w:type="character" w:customStyle="1" w:styleId="KommentinotsikkoChar">
    <w:name w:val="Kommentin otsikko Char"/>
    <w:basedOn w:val="KommentintekstiChar"/>
    <w:link w:val="Kommentinotsikko"/>
    <w:uiPriority w:val="99"/>
    <w:semiHidden/>
    <w:rsid w:val="0069426A"/>
    <w:rPr>
      <w:b/>
      <w:bCs/>
      <w:sz w:val="20"/>
      <w:szCs w:val="20"/>
    </w:rPr>
  </w:style>
  <w:style w:type="paragraph" w:styleId="Seliteteksti">
    <w:name w:val="Balloon Text"/>
    <w:basedOn w:val="Normaali"/>
    <w:link w:val="SelitetekstiChar"/>
    <w:uiPriority w:val="99"/>
    <w:semiHidden/>
    <w:unhideWhenUsed/>
    <w:rsid w:val="0069426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9426A"/>
    <w:rPr>
      <w:rFonts w:ascii="Segoe UI" w:hAnsi="Segoe UI" w:cs="Segoe UI"/>
      <w:sz w:val="18"/>
      <w:szCs w:val="18"/>
    </w:rPr>
  </w:style>
  <w:style w:type="character" w:styleId="AvattuHyperlinkki">
    <w:name w:val="FollowedHyperlink"/>
    <w:basedOn w:val="Kappaleenoletusfontti"/>
    <w:uiPriority w:val="99"/>
    <w:semiHidden/>
    <w:unhideWhenUsed/>
    <w:rsid w:val="003F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058">
      <w:bodyDiv w:val="1"/>
      <w:marLeft w:val="0"/>
      <w:marRight w:val="0"/>
      <w:marTop w:val="0"/>
      <w:marBottom w:val="0"/>
      <w:divBdr>
        <w:top w:val="none" w:sz="0" w:space="0" w:color="auto"/>
        <w:left w:val="none" w:sz="0" w:space="0" w:color="auto"/>
        <w:bottom w:val="none" w:sz="0" w:space="0" w:color="auto"/>
        <w:right w:val="none" w:sz="0" w:space="0" w:color="auto"/>
      </w:divBdr>
    </w:div>
    <w:div w:id="268663599">
      <w:bodyDiv w:val="1"/>
      <w:marLeft w:val="0"/>
      <w:marRight w:val="0"/>
      <w:marTop w:val="0"/>
      <w:marBottom w:val="0"/>
      <w:divBdr>
        <w:top w:val="none" w:sz="0" w:space="0" w:color="auto"/>
        <w:left w:val="none" w:sz="0" w:space="0" w:color="auto"/>
        <w:bottom w:val="none" w:sz="0" w:space="0" w:color="auto"/>
        <w:right w:val="none" w:sz="0" w:space="0" w:color="auto"/>
      </w:divBdr>
    </w:div>
    <w:div w:id="485245304">
      <w:bodyDiv w:val="1"/>
      <w:marLeft w:val="0"/>
      <w:marRight w:val="0"/>
      <w:marTop w:val="0"/>
      <w:marBottom w:val="0"/>
      <w:divBdr>
        <w:top w:val="none" w:sz="0" w:space="0" w:color="auto"/>
        <w:left w:val="none" w:sz="0" w:space="0" w:color="auto"/>
        <w:bottom w:val="none" w:sz="0" w:space="0" w:color="auto"/>
        <w:right w:val="none" w:sz="0" w:space="0" w:color="auto"/>
      </w:divBdr>
      <w:divsChild>
        <w:div w:id="408383226">
          <w:marLeft w:val="0"/>
          <w:marRight w:val="0"/>
          <w:marTop w:val="0"/>
          <w:marBottom w:val="150"/>
          <w:divBdr>
            <w:top w:val="none" w:sz="0" w:space="0" w:color="auto"/>
            <w:left w:val="none" w:sz="0" w:space="0" w:color="auto"/>
            <w:bottom w:val="none" w:sz="0" w:space="0" w:color="auto"/>
            <w:right w:val="none" w:sz="0" w:space="0" w:color="auto"/>
          </w:divBdr>
          <w:divsChild>
            <w:div w:id="940182893">
              <w:marLeft w:val="0"/>
              <w:marRight w:val="105"/>
              <w:marTop w:val="0"/>
              <w:marBottom w:val="0"/>
              <w:divBdr>
                <w:top w:val="none" w:sz="0" w:space="0" w:color="auto"/>
                <w:left w:val="none" w:sz="0" w:space="0" w:color="auto"/>
                <w:bottom w:val="none" w:sz="0" w:space="0" w:color="auto"/>
                <w:right w:val="none" w:sz="0" w:space="0" w:color="auto"/>
              </w:divBdr>
              <w:divsChild>
                <w:div w:id="9264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3477">
      <w:bodyDiv w:val="1"/>
      <w:marLeft w:val="0"/>
      <w:marRight w:val="0"/>
      <w:marTop w:val="0"/>
      <w:marBottom w:val="0"/>
      <w:divBdr>
        <w:top w:val="none" w:sz="0" w:space="0" w:color="auto"/>
        <w:left w:val="none" w:sz="0" w:space="0" w:color="auto"/>
        <w:bottom w:val="none" w:sz="0" w:space="0" w:color="auto"/>
        <w:right w:val="none" w:sz="0" w:space="0" w:color="auto"/>
      </w:divBdr>
    </w:div>
    <w:div w:id="1138499949">
      <w:bodyDiv w:val="1"/>
      <w:marLeft w:val="0"/>
      <w:marRight w:val="0"/>
      <w:marTop w:val="0"/>
      <w:marBottom w:val="0"/>
      <w:divBdr>
        <w:top w:val="none" w:sz="0" w:space="0" w:color="auto"/>
        <w:left w:val="none" w:sz="0" w:space="0" w:color="auto"/>
        <w:bottom w:val="none" w:sz="0" w:space="0" w:color="auto"/>
        <w:right w:val="none" w:sz="0" w:space="0" w:color="auto"/>
      </w:divBdr>
    </w:div>
    <w:div w:id="21358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eovirasto.fi/en/media/sau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486</Words>
  <Characters>3942</Characters>
  <Application>Microsoft Office Word</Application>
  <DocSecurity>0</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Marsio, Leena</dc:creator>
  <cp:keywords/>
  <dc:description/>
  <cp:lastModifiedBy>Lantee, Anna</cp:lastModifiedBy>
  <cp:revision>8</cp:revision>
  <dcterms:created xsi:type="dcterms:W3CDTF">2020-12-15T08:10:00Z</dcterms:created>
  <dcterms:modified xsi:type="dcterms:W3CDTF">2020-12-16T13:13:00Z</dcterms:modified>
</cp:coreProperties>
</file>